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В смете предусмотрены расходы на: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- Дополнительную оплату труда(вознаграждение)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- на канцелярские товары и расходный материал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- расходы на оплату по договорам гражданско-правового характера</w:t>
      </w:r>
    </w:p>
    <w:p w:rsidR="001D7319" w:rsidRPr="00314588" w:rsidRDefault="001D7319" w:rsidP="00314588">
      <w:pPr>
        <w:rPr>
          <w:sz w:val="28"/>
          <w:szCs w:val="28"/>
        </w:rPr>
      </w:pPr>
    </w:p>
    <w:p w:rsidR="001D7319" w:rsidRPr="00314588" w:rsidRDefault="001D7319" w:rsidP="00314588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314588">
        <w:rPr>
          <w:sz w:val="28"/>
          <w:szCs w:val="28"/>
        </w:rPr>
        <w:t>Расходы на  дополнительную оплату труда (вознаграждение) запланированы в следующем размере: Участковым избирательным комиссиям с количеством избирателей до 1000 чел. – 28 руб. за 1 час, избирателей свыше 1000 чел – 32 руб. за час.</w:t>
      </w:r>
      <w:r>
        <w:rPr>
          <w:sz w:val="28"/>
          <w:szCs w:val="28"/>
        </w:rPr>
        <w:t xml:space="preserve"> (В рабочие дна запланировано не более 4-чассов, в выходные -8 час., 10 сентября – 17час., 11 сентября - 6 час.)</w:t>
      </w:r>
    </w:p>
    <w:p w:rsidR="001D7319" w:rsidRPr="00314588" w:rsidRDefault="001D7319" w:rsidP="00314588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314588">
        <w:rPr>
          <w:sz w:val="28"/>
          <w:szCs w:val="28"/>
        </w:rPr>
        <w:t xml:space="preserve">Расходы на канцелярские товары и расходный материал – запланированы в размере 1000 руб. на каждую избирательную комиссию </w:t>
      </w:r>
    </w:p>
    <w:tbl>
      <w:tblPr>
        <w:tblW w:w="6945" w:type="dxa"/>
        <w:tblInd w:w="2122" w:type="dxa"/>
        <w:tblLook w:val="00A0"/>
      </w:tblPr>
      <w:tblGrid>
        <w:gridCol w:w="6945"/>
      </w:tblGrid>
      <w:tr w:rsidR="001D7319" w:rsidRPr="00280230" w:rsidTr="00314588">
        <w:trPr>
          <w:trHeight w:val="28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Бумага А4</w:t>
            </w:r>
          </w:p>
        </w:tc>
      </w:tr>
      <w:tr w:rsidR="001D7319" w:rsidRPr="00280230" w:rsidTr="00314588">
        <w:trPr>
          <w:trHeight w:val="28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A35976">
            <w:pPr>
              <w:spacing w:after="0" w:line="240" w:lineRule="auto"/>
              <w:ind w:left="-1668" w:firstLine="1668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Ручки </w:t>
            </w:r>
          </w:p>
        </w:tc>
      </w:tr>
      <w:tr w:rsidR="001D7319" w:rsidRPr="00280230" w:rsidTr="00314588">
        <w:trPr>
          <w:trHeight w:val="28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Нож канцелярский</w:t>
            </w:r>
          </w:p>
        </w:tc>
      </w:tr>
      <w:tr w:rsidR="001D7319" w:rsidRPr="00280230" w:rsidTr="00314588">
        <w:trPr>
          <w:trHeight w:val="28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Скотч</w:t>
            </w:r>
          </w:p>
        </w:tc>
      </w:tr>
      <w:tr w:rsidR="001D7319" w:rsidRPr="00280230" w:rsidTr="00314588">
        <w:trPr>
          <w:trHeight w:val="28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Шпагат</w:t>
            </w:r>
          </w:p>
        </w:tc>
      </w:tr>
      <w:tr w:rsidR="001D7319" w:rsidRPr="00280230" w:rsidTr="00314588">
        <w:trPr>
          <w:trHeight w:val="28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Маркер</w:t>
            </w:r>
          </w:p>
        </w:tc>
      </w:tr>
      <w:tr w:rsidR="001D7319" w:rsidRPr="00280230" w:rsidTr="00A35976">
        <w:trPr>
          <w:trHeight w:val="4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Линейка</w:t>
            </w:r>
          </w:p>
        </w:tc>
      </w:tr>
      <w:tr w:rsidR="001D7319" w:rsidRPr="00280230" w:rsidTr="00A35976">
        <w:trPr>
          <w:trHeight w:val="4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Default="001D7319" w:rsidP="0031458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Степлер</w:t>
            </w:r>
            <w:bookmarkStart w:id="0" w:name="_GoBack"/>
            <w:bookmarkEnd w:id="0"/>
          </w:p>
        </w:tc>
      </w:tr>
      <w:tr w:rsidR="001D7319" w:rsidRPr="00280230" w:rsidTr="00314588">
        <w:trPr>
          <w:trHeight w:val="43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19" w:rsidRPr="00223131" w:rsidRDefault="001D7319" w:rsidP="00A35976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Упаковочный материал(мешки, к</w:t>
            </w:r>
            <w:r w:rsidRPr="00223131">
              <w:rPr>
                <w:rFonts w:cs="Calibri"/>
                <w:color w:val="000000"/>
                <w:sz w:val="28"/>
                <w:szCs w:val="28"/>
                <w:lang w:eastAsia="ru-RU"/>
              </w:rPr>
              <w:t>оробки</w:t>
            </w: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D7319" w:rsidRPr="00314588" w:rsidRDefault="001D7319" w:rsidP="00314588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314588">
        <w:rPr>
          <w:sz w:val="28"/>
          <w:szCs w:val="28"/>
        </w:rPr>
        <w:t>Расходы на оплату по договорам гражданско-правового характера: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b/>
          <w:sz w:val="28"/>
          <w:szCs w:val="28"/>
        </w:rPr>
        <w:t>- Сборка-разборка кабин для голосования</w:t>
      </w:r>
      <w:r w:rsidRPr="00314588">
        <w:rPr>
          <w:sz w:val="28"/>
          <w:szCs w:val="28"/>
        </w:rPr>
        <w:t xml:space="preserve"> – 1000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- </w:t>
      </w:r>
      <w:r w:rsidRPr="00314588">
        <w:rPr>
          <w:b/>
          <w:sz w:val="28"/>
          <w:szCs w:val="28"/>
        </w:rPr>
        <w:t>Уборка помещения</w:t>
      </w:r>
      <w:r w:rsidRPr="00314588">
        <w:rPr>
          <w:sz w:val="28"/>
          <w:szCs w:val="28"/>
        </w:rPr>
        <w:t xml:space="preserve"> – 1100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- </w:t>
      </w:r>
      <w:r w:rsidRPr="00314588">
        <w:rPr>
          <w:b/>
          <w:sz w:val="28"/>
          <w:szCs w:val="28"/>
        </w:rPr>
        <w:t>Разнос приглашений</w:t>
      </w:r>
      <w:r w:rsidRPr="00314588">
        <w:rPr>
          <w:sz w:val="28"/>
          <w:szCs w:val="28"/>
        </w:rPr>
        <w:t xml:space="preserve"> – комиссии до 600 избирателей и вновь образованные – 1700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                                           - комиссии от 600-900 избирателей – 2000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                                           - комиссии от 900-1200 избирателей – 2300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                                           - комиссии от 1200-1500 избирателей – 2800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                                           - комиссии свыше 1500 избирателей – 3300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 xml:space="preserve">- </w:t>
      </w:r>
      <w:r w:rsidRPr="00314588">
        <w:rPr>
          <w:b/>
          <w:sz w:val="28"/>
          <w:szCs w:val="28"/>
        </w:rPr>
        <w:t>Транспортные и погрузочно-разгрузочные работы</w:t>
      </w:r>
      <w:r w:rsidRPr="00314588">
        <w:rPr>
          <w:sz w:val="28"/>
          <w:szCs w:val="28"/>
        </w:rPr>
        <w:t xml:space="preserve"> : 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- участки 963-964, 969-1040, 3609-3621 и вновь образованные  - 4900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3581,937-938,941-944, 950-954, 960-962 ,965-968    - 6200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939-940, 946-949 , 955-959  - 7200 руб.</w:t>
      </w:r>
    </w:p>
    <w:p w:rsidR="001D7319" w:rsidRPr="00314588" w:rsidRDefault="001D7319" w:rsidP="00314588">
      <w:pPr>
        <w:rPr>
          <w:sz w:val="28"/>
          <w:szCs w:val="28"/>
        </w:rPr>
      </w:pPr>
      <w:r w:rsidRPr="00314588">
        <w:rPr>
          <w:sz w:val="28"/>
          <w:szCs w:val="28"/>
        </w:rPr>
        <w:t>945 – 7555 руб.</w:t>
      </w:r>
    </w:p>
    <w:sectPr w:rsidR="001D7319" w:rsidRPr="00314588" w:rsidSect="0031458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D4D"/>
    <w:multiLevelType w:val="hybridMultilevel"/>
    <w:tmpl w:val="388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B"/>
    <w:rsid w:val="0004797F"/>
    <w:rsid w:val="001D7319"/>
    <w:rsid w:val="00223131"/>
    <w:rsid w:val="00280230"/>
    <w:rsid w:val="00314588"/>
    <w:rsid w:val="0051080C"/>
    <w:rsid w:val="008124F0"/>
    <w:rsid w:val="00A35976"/>
    <w:rsid w:val="00A725B9"/>
    <w:rsid w:val="00A87EB2"/>
    <w:rsid w:val="00BA0497"/>
    <w:rsid w:val="00FA13FB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смете предусмотрены расходы на:</dc:title>
  <dc:subject/>
  <dc:creator>Морозова СИ</dc:creator>
  <cp:keywords/>
  <dc:description/>
  <cp:lastModifiedBy>tik</cp:lastModifiedBy>
  <cp:revision>2</cp:revision>
  <cp:lastPrinted>2017-08-21T05:43:00Z</cp:lastPrinted>
  <dcterms:created xsi:type="dcterms:W3CDTF">2017-08-24T14:05:00Z</dcterms:created>
  <dcterms:modified xsi:type="dcterms:W3CDTF">2017-08-24T14:05:00Z</dcterms:modified>
</cp:coreProperties>
</file>